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Critique Group Guidelines</w:t>
      </w:r>
    </w:p>
    <w:p w:rsidR="00000000" w:rsidDel="00000000" w:rsidP="00000000" w:rsidRDefault="00000000" w:rsidRPr="00000000" w14:paraId="00000002">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objective of the critique group is to allow writers to receive valuable feedback on their work so they can continue to refine their craft. In addition, critiquing others' work enables each writer to become a better editor of their own work.</w:t>
      </w:r>
    </w:p>
    <w:p w:rsidR="00000000" w:rsidDel="00000000" w:rsidP="00000000" w:rsidRDefault="00000000" w:rsidRPr="00000000" w14:paraId="00000003">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critiquing each other’s work, the primary goal is to concentrate on elements such as plot, story structure, characterization, dialogue, pacing, readability, clarity of meaning and theme. If a section must be read twice to understand the meaning, identify why you think that is and point that out to the author. Some useful questions include:</w:t>
      </w:r>
    </w:p>
    <w:p w:rsidR="00000000" w:rsidDel="00000000" w:rsidP="00000000" w:rsidRDefault="00000000" w:rsidRPr="00000000" w14:paraId="0000000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Did the story hook me from the beginning? Did I want to keep reading?</w:t>
      </w:r>
    </w:p>
    <w:p w:rsidR="00000000" w:rsidDel="00000000" w:rsidP="00000000" w:rsidRDefault="00000000" w:rsidRPr="00000000" w14:paraId="0000000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Are the characters believable? Have we been given enough of a description to picture them in our own mind?</w:t>
      </w:r>
    </w:p>
    <w:p w:rsidR="00000000" w:rsidDel="00000000" w:rsidP="00000000" w:rsidRDefault="00000000" w:rsidRPr="00000000" w14:paraId="0000000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Does the dialogue sound realistic? Can I differentiate who is speaking without frequent dialogue tags?</w:t>
      </w:r>
    </w:p>
    <w:p w:rsidR="00000000" w:rsidDel="00000000" w:rsidP="00000000" w:rsidRDefault="00000000" w:rsidRPr="00000000" w14:paraId="0000000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Does the plot make sense and hold my interest? Are there inconsistencies in what has been written and presented previously?</w:t>
      </w:r>
    </w:p>
    <w:p w:rsidR="00000000" w:rsidDel="00000000" w:rsidP="00000000" w:rsidRDefault="00000000" w:rsidRPr="00000000" w14:paraId="0000000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Are subplots woven into the story in a logical manner? Do they add to the story or distract from the flow?</w:t>
      </w:r>
    </w:p>
    <w:p w:rsidR="00000000" w:rsidDel="00000000" w:rsidP="00000000" w:rsidRDefault="00000000" w:rsidRPr="00000000" w14:paraId="0000000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it always clear who is telling the story? Is the author consistent in voice and point of view?</w:t>
      </w:r>
    </w:p>
    <w:p w:rsidR="00000000" w:rsidDel="00000000" w:rsidP="00000000" w:rsidRDefault="00000000" w:rsidRPr="00000000" w14:paraId="000000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the verb tense consistent throughout the story? Is the story told in active voice or are there too many passive verbs (was, were, etc.)?</w:t>
      </w:r>
    </w:p>
    <w:p w:rsidR="00000000" w:rsidDel="00000000" w:rsidP="00000000" w:rsidRDefault="00000000" w:rsidRPr="00000000" w14:paraId="0000000B">
      <w:pPr>
        <w:ind w:firstLine="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Feel free to point out punctuation, grammar, or spelling problems you may encounter while reading an author’s work. While we won’t spend valuable group time discussing every comma, it’s important you provide these editing “catches” in your written notes if you see them. However, please be sure if you correct another’s writing that the information you provide is </w:t>
      </w:r>
      <w:r w:rsidDel="00000000" w:rsidR="00000000" w:rsidRPr="00000000">
        <w:rPr>
          <w:rFonts w:ascii="Times New Roman" w:cs="Times New Roman" w:eastAsia="Times New Roman" w:hAnsi="Times New Roman"/>
          <w:i w:val="1"/>
          <w:rtl w:val="0"/>
        </w:rPr>
        <w:t xml:space="preserve">correct.</w:t>
      </w:r>
      <w:r w:rsidDel="00000000" w:rsidR="00000000" w:rsidRPr="00000000">
        <w:rPr>
          <w:rFonts w:ascii="Times New Roman" w:cs="Times New Roman" w:eastAsia="Times New Roman" w:hAnsi="Times New Roman"/>
          <w:rtl w:val="0"/>
        </w:rPr>
        <w:t xml:space="preserve"> If unsure, a note such as “I don’t think this comma is in the right place” to provide the author a prompt to check a potential error.</w:t>
      </w:r>
    </w:p>
    <w:p w:rsidR="00000000" w:rsidDel="00000000" w:rsidP="00000000" w:rsidRDefault="00000000" w:rsidRPr="00000000" w14:paraId="0000000C">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Remember</w:t>
      </w:r>
      <w:r w:rsidDel="00000000" w:rsidR="00000000" w:rsidRPr="00000000">
        <w:rPr>
          <w:rFonts w:ascii="Times New Roman" w:cs="Times New Roman" w:eastAsia="Times New Roman" w:hAnsi="Times New Roman"/>
          <w:rtl w:val="0"/>
        </w:rPr>
        <w:t xml:space="preserve"> – our goal is to be helpful to each other, not to try to make everyone else write the same way we do. Positive comments and observations are as valuable as corrections, questions, or suggestions. </w:t>
      </w:r>
    </w:p>
    <w:p w:rsidR="00000000" w:rsidDel="00000000" w:rsidP="00000000" w:rsidRDefault="00000000" w:rsidRPr="00000000" w14:paraId="0000000D">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Authentic and genuine critique is </w:t>
      </w:r>
      <w:r w:rsidDel="00000000" w:rsidR="00000000" w:rsidRPr="00000000">
        <w:rPr>
          <w:rFonts w:ascii="Times New Roman" w:cs="Times New Roman" w:eastAsia="Times New Roman" w:hAnsi="Times New Roman"/>
          <w:u w:val="single"/>
          <w:rtl w:val="0"/>
        </w:rPr>
        <w:t xml:space="preserve">a gift!</w:t>
      </w:r>
      <w:r w:rsidDel="00000000" w:rsidR="00000000" w:rsidRPr="00000000">
        <w:rPr>
          <w:rFonts w:ascii="Times New Roman" w:cs="Times New Roman" w:eastAsia="Times New Roman" w:hAnsi="Times New Roman"/>
          <w:rtl w:val="0"/>
        </w:rPr>
        <w:t xml:space="preserve"> Finding someone to read your writing with the goal of helping you improve is extremely difficult. Agents and editors don’t have the time, unless you’re prepared to pay them dearly. Friends and family won’t give you the specific, helpful push needed (saying “I love what you wrote” is nice, but it doesn’t help your writing to improve). </w:t>
      </w:r>
    </w:p>
    <w:p w:rsidR="00000000" w:rsidDel="00000000" w:rsidP="00000000" w:rsidRDefault="00000000" w:rsidRPr="00000000" w14:paraId="0000000E">
      <w:pPr>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Submission Guidelines</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E-mail your submission to </w:t>
      </w:r>
      <w:r w:rsidDel="00000000" w:rsidR="00000000" w:rsidRPr="00000000">
        <w:rPr>
          <w:rFonts w:ascii="Times New Roman" w:cs="Times New Roman" w:eastAsia="Times New Roman" w:hAnsi="Times New Roman"/>
          <w:rtl w:val="0"/>
        </w:rPr>
        <w:t xml:space="preserve">__</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an attachment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by </w:t>
      </w:r>
      <w:r w:rsidDel="00000000" w:rsidR="00000000" w:rsidRPr="00000000">
        <w:rPr>
          <w:rFonts w:ascii="Times New Roman" w:cs="Times New Roman" w:eastAsia="Times New Roman" w:hAnsi="Times New Roman"/>
          <w:b w:val="1"/>
          <w:rtl w:val="0"/>
        </w:rPr>
        <w:t xml:space="preserve">___</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meet to discuss critiques on </w:t>
      </w:r>
      <w:r w:rsidDel="00000000" w:rsidR="00000000" w:rsidRPr="00000000">
        <w:rPr>
          <w:rFonts w:ascii="Times New Roman" w:cs="Times New Roman" w:eastAsia="Times New Roman" w:hAnsi="Times New Roman"/>
          <w:b w:val="1"/>
          <w:rtl w:val="0"/>
        </w:rPr>
        <w:t xml:space="preserve">___</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This should give everyone time to read and critique all submissions.</w:t>
      </w:r>
    </w:p>
    <w:p w:rsidR="00000000" w:rsidDel="00000000" w:rsidP="00000000" w:rsidRDefault="00000000" w:rsidRPr="00000000" w14:paraId="000000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Submissions should be in 12-point font and double-spaced. Preferred fonts are Times New Roman or Courier (these are preferred submission requirements for most editors and agents). </w:t>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submission should be 1,000-2,000 words.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 suggest sharing the beginning of the story, but if you have a later scene that you want feedback on, it may be beneficial to share some background information. </w:t>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Once you’ve added your submission, it’s time to critique! </w:t>
      </w: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Procedure </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have made a Google drive folder. (The link is at the bottom of this page!) It will be accessible and open to you on </w:t>
      </w:r>
      <w:r w:rsidDel="00000000" w:rsidR="00000000" w:rsidRPr="00000000">
        <w:rPr>
          <w:rFonts w:ascii="Times New Roman" w:cs="Times New Roman" w:eastAsia="Times New Roman" w:hAnsi="Times New Roman"/>
          <w:rtl w:val="0"/>
        </w:rPr>
        <w:t xml:space="preserve">___</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It will have all the documents in a single folder called “Submissions” and you can download the folder. </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Read and provide written comments for each other writer’s submission. Your comments to others are essential and valuable. Be a contributing group member.</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the comment feature to avoid disturbing the original text. This can be done by placing the cursor on the point in the document where you have a comment, selecting “Review” from the toolbar, clicking on “New Comment,” and typing your observations in the box that appears in the margin. </w:t>
      </w:r>
    </w:p>
    <w:p w:rsidR="00000000" w:rsidDel="00000000" w:rsidP="00000000" w:rsidRDefault="00000000" w:rsidRPr="00000000" w14:paraId="0000001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you do this in Google Docs vs. Word, you can leave a comment many ways: </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7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Highlight the text and right click, then select “Comment.”</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7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Highlight the text and click the blue “Add Comment” icon on the right side of the page. </w:t>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70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Highlight the text and go to “Insert” then “Comment.” </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you are finished, save your comments and document as YourName_For_WriterName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ie: Danielle_For_Anna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Upload the document into the corresponding folder for that writer.</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It’s a good idea to bring a hard copy of your submission to the group session so that you can make quick notes on that copy without taking time to access your electronic document.</w:t>
      </w:r>
    </w:p>
    <w:p w:rsidR="00000000" w:rsidDel="00000000" w:rsidP="00000000" w:rsidRDefault="00000000" w:rsidRPr="00000000" w14:paraId="0000001F">
      <w:pPr>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Finally</w:t>
      </w:r>
    </w:p>
    <w:p w:rsidR="00000000" w:rsidDel="00000000" w:rsidP="00000000" w:rsidRDefault="00000000" w:rsidRPr="00000000" w14:paraId="00000020">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the critique, each person’s work will be critiqued. It is normal to be nervous. Just remember, this is a safe space, and we are all here to support each other! Remember that this is a group effort, and any critique offered by other writers can potentially prove valuable. Every author writes for readers and every writer is a reader. As a result, every reader’s feedback is valuable. </w:t>
      </w:r>
    </w:p>
    <w:p w:rsidR="00000000" w:rsidDel="00000000" w:rsidP="00000000" w:rsidRDefault="00000000" w:rsidRPr="00000000" w14:paraId="00000021">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The writer</w:t>
      </w:r>
      <w:r w:rsidDel="00000000" w:rsidR="00000000" w:rsidRPr="00000000">
        <w:rPr>
          <w:rFonts w:ascii="Times New Roman" w:cs="Times New Roman" w:eastAsia="Times New Roman" w:hAnsi="Times New Roman"/>
          <w:rtl w:val="0"/>
        </w:rPr>
        <w:t xml:space="preserve"> is to remain silent while the group takes turns sharing comments on your work. You will get copies of the notes, but you can write your own while everyone speaks if you’d like. This is not your time to explain or “defend” your work, but to listen. At the end of the time, if you have direct questions or comments to share about the work, you can do that before we move to the next person. (You will also get copies of everyone’s comments, so you can follow up with any individual that you’d like.)</w:t>
      </w:r>
    </w:p>
    <w:p w:rsidR="00000000" w:rsidDel="00000000" w:rsidP="00000000" w:rsidRDefault="00000000" w:rsidRPr="00000000" w14:paraId="00000022">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listen to everyone’s comments, but do not feel obligated to use all the notes. Use only what makes sense to you. If you feel that someone’s comments do not work for what you are attempting to accomplish with your writing, simply thank the person for their feedback, silently disregard those notes, and move on. </w:t>
      </w:r>
    </w:p>
    <w:p w:rsidR="00000000" w:rsidDel="00000000" w:rsidP="00000000" w:rsidRDefault="00000000" w:rsidRPr="00000000" w14:paraId="00000023">
      <w:pPr>
        <w:ind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The critiquer </w:t>
      </w:r>
      <w:r w:rsidDel="00000000" w:rsidR="00000000" w:rsidRPr="00000000">
        <w:rPr>
          <w:rFonts w:ascii="Times New Roman" w:cs="Times New Roman" w:eastAsia="Times New Roman" w:hAnsi="Times New Roman"/>
          <w:rtl w:val="0"/>
        </w:rPr>
        <w:t xml:space="preserve">should be thorough and thoughtful. Your goal is to provide feedback that the writer can utilize to improve their work. Read the work as a reader first and a writer second. Give specific notes and examples. Instead of saying, “this doesn’t feel right to me” take a moment to elaborate on why it doesn’t feel right to you. Be kind but honest in your critique; remember that the writer is someone you know, and we are not here to beat anyone down. In addition to improvements or issues, try to highlight positive aspects of the work that you find.</w:t>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Link to Folder:</w:t>
      </w:r>
    </w:p>
    <w:p w:rsidR="00000000" w:rsidDel="00000000" w:rsidP="00000000" w:rsidRDefault="00000000" w:rsidRPr="00000000" w14:paraId="00000026">
      <w:pPr>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upperLetter"/>
      <w:lvlText w:val="%1."/>
      <w:lvlJc w:val="left"/>
      <w:pPr>
        <w:ind w:left="2700" w:hanging="360"/>
      </w:pPr>
      <w:rPr/>
    </w:lvl>
    <w:lvl w:ilvl="1">
      <w:start w:val="1"/>
      <w:numFmt w:val="lowerLetter"/>
      <w:lvlText w:val="%2."/>
      <w:lvlJc w:val="left"/>
      <w:pPr>
        <w:ind w:left="3420" w:hanging="360"/>
      </w:pPr>
      <w:rPr/>
    </w:lvl>
    <w:lvl w:ilvl="2">
      <w:start w:val="1"/>
      <w:numFmt w:val="lowerRoman"/>
      <w:lvlText w:val="%3."/>
      <w:lvlJc w:val="right"/>
      <w:pPr>
        <w:ind w:left="4140" w:hanging="180"/>
      </w:pPr>
      <w:rPr/>
    </w:lvl>
    <w:lvl w:ilvl="3">
      <w:start w:val="1"/>
      <w:numFmt w:val="decimal"/>
      <w:lvlText w:val="%4."/>
      <w:lvlJc w:val="left"/>
      <w:pPr>
        <w:ind w:left="4860" w:hanging="360"/>
      </w:pPr>
      <w:rPr/>
    </w:lvl>
    <w:lvl w:ilvl="4">
      <w:start w:val="1"/>
      <w:numFmt w:val="lowerLetter"/>
      <w:lvlText w:val="%5."/>
      <w:lvlJc w:val="left"/>
      <w:pPr>
        <w:ind w:left="5580" w:hanging="360"/>
      </w:pPr>
      <w:rPr/>
    </w:lvl>
    <w:lvl w:ilvl="5">
      <w:start w:val="1"/>
      <w:numFmt w:val="lowerRoman"/>
      <w:lvlText w:val="%6."/>
      <w:lvlJc w:val="right"/>
      <w:pPr>
        <w:ind w:left="6300" w:hanging="180"/>
      </w:pPr>
      <w:rPr/>
    </w:lvl>
    <w:lvl w:ilvl="6">
      <w:start w:val="1"/>
      <w:numFmt w:val="decimal"/>
      <w:lvlText w:val="%7."/>
      <w:lvlJc w:val="left"/>
      <w:pPr>
        <w:ind w:left="7020" w:hanging="360"/>
      </w:pPr>
      <w:rPr/>
    </w:lvl>
    <w:lvl w:ilvl="7">
      <w:start w:val="1"/>
      <w:numFmt w:val="lowerLetter"/>
      <w:lvlText w:val="%8."/>
      <w:lvlJc w:val="left"/>
      <w:pPr>
        <w:ind w:left="7740" w:hanging="360"/>
      </w:pPr>
      <w:rPr/>
    </w:lvl>
    <w:lvl w:ilvl="8">
      <w:start w:val="1"/>
      <w:numFmt w:val="lowerRoman"/>
      <w:lvlText w:val="%9."/>
      <w:lvlJc w:val="right"/>
      <w:pPr>
        <w:ind w:left="846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451913"/>
    <w:pPr>
      <w:ind w:left="720"/>
      <w:contextualSpacing w:val="1"/>
    </w:pPr>
  </w:style>
  <w:style w:type="paragraph" w:styleId="BalloonText">
    <w:name w:val="Balloon Text"/>
    <w:basedOn w:val="Normal"/>
    <w:link w:val="BalloonTextChar"/>
    <w:uiPriority w:val="99"/>
    <w:semiHidden w:val="1"/>
    <w:unhideWhenUsed w:val="1"/>
    <w:rsid w:val="00116BAF"/>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16BAF"/>
    <w:rPr>
      <w:rFonts w:ascii="Segoe UI" w:cs="Segoe UI" w:hAnsi="Segoe UI"/>
      <w:sz w:val="18"/>
      <w:szCs w:val="18"/>
    </w:rPr>
  </w:style>
  <w:style w:type="character" w:styleId="CommentReference">
    <w:name w:val="annotation reference"/>
    <w:basedOn w:val="DefaultParagraphFont"/>
    <w:uiPriority w:val="99"/>
    <w:semiHidden w:val="1"/>
    <w:unhideWhenUsed w:val="1"/>
    <w:rsid w:val="008352D0"/>
    <w:rPr>
      <w:sz w:val="16"/>
      <w:szCs w:val="16"/>
    </w:rPr>
  </w:style>
  <w:style w:type="paragraph" w:styleId="CommentText">
    <w:name w:val="annotation text"/>
    <w:basedOn w:val="Normal"/>
    <w:link w:val="CommentTextChar"/>
    <w:uiPriority w:val="99"/>
    <w:semiHidden w:val="1"/>
    <w:unhideWhenUsed w:val="1"/>
    <w:rsid w:val="008352D0"/>
    <w:pPr>
      <w:spacing w:line="240" w:lineRule="auto"/>
    </w:pPr>
    <w:rPr>
      <w:sz w:val="20"/>
      <w:szCs w:val="20"/>
    </w:rPr>
  </w:style>
  <w:style w:type="character" w:styleId="CommentTextChar" w:customStyle="1">
    <w:name w:val="Comment Text Char"/>
    <w:basedOn w:val="DefaultParagraphFont"/>
    <w:link w:val="CommentText"/>
    <w:uiPriority w:val="99"/>
    <w:semiHidden w:val="1"/>
    <w:rsid w:val="008352D0"/>
    <w:rPr>
      <w:sz w:val="20"/>
      <w:szCs w:val="20"/>
    </w:rPr>
  </w:style>
  <w:style w:type="paragraph" w:styleId="CommentSubject">
    <w:name w:val="annotation subject"/>
    <w:basedOn w:val="CommentText"/>
    <w:next w:val="CommentText"/>
    <w:link w:val="CommentSubjectChar"/>
    <w:uiPriority w:val="99"/>
    <w:semiHidden w:val="1"/>
    <w:unhideWhenUsed w:val="1"/>
    <w:rsid w:val="008352D0"/>
    <w:rPr>
      <w:b w:val="1"/>
      <w:bCs w:val="1"/>
    </w:rPr>
  </w:style>
  <w:style w:type="character" w:styleId="CommentSubjectChar" w:customStyle="1">
    <w:name w:val="Comment Subject Char"/>
    <w:basedOn w:val="CommentTextChar"/>
    <w:link w:val="CommentSubject"/>
    <w:uiPriority w:val="99"/>
    <w:semiHidden w:val="1"/>
    <w:rsid w:val="008352D0"/>
    <w:rPr>
      <w:b w:val="1"/>
      <w:bCs w:val="1"/>
      <w:sz w:val="20"/>
      <w:szCs w:val="20"/>
    </w:rPr>
  </w:style>
  <w:style w:type="character" w:styleId="Hyperlink">
    <w:name w:val="Hyperlink"/>
    <w:basedOn w:val="DefaultParagraphFont"/>
    <w:uiPriority w:val="99"/>
    <w:semiHidden w:val="1"/>
    <w:unhideWhenUsed w:val="1"/>
    <w:rsid w:val="00FB563E"/>
    <w:rPr>
      <w:color w:val="0000ff"/>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6GSOziRyTG1qk9cQfRMJYXQS7Cg==">AMUW2mUZo7fZ+D8xpL3IbyR7W7t/0JSX+vKEU8hdnIWo/uRrd+ILLUTA81l72Ns+gwpl65g+RuwtWCpFJ4uIB48xSqMTM9Fw1eoWA9SrstjsIAuMAs02xUM=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2021-11-24T16:57:00Z</dcterms:created>
  <dc:creator>Keith Gockenbach</dc:creator>
</cp:coreProperties>
</file>